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14639" w14:textId="4B04B40C" w:rsidR="008A10F4" w:rsidRPr="008A10F4" w:rsidRDefault="008A10F4" w:rsidP="008A10F4">
      <w:pPr>
        <w:tabs>
          <w:tab w:val="center" w:pos="4320"/>
          <w:tab w:val="right" w:pos="86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hr-HR"/>
          <w14:ligatures w14:val="none"/>
        </w:rPr>
      </w:pPr>
      <w:r w:rsidRPr="008A10F4">
        <w:rPr>
          <w:rFonts w:ascii="Times New Roman" w:eastAsia="Times New Roman" w:hAnsi="Times New Roman" w:cs="Times New Roman"/>
          <w:kern w:val="0"/>
          <w:lang w:val="de-DE" w:eastAsia="hr-HR"/>
          <w14:ligatures w14:val="none"/>
        </w:rPr>
        <w:t xml:space="preserve">        </w:t>
      </w:r>
      <w:r w:rsidRPr="008A10F4">
        <w:rPr>
          <w:rFonts w:ascii="Times New Roman" w:eastAsia="Times New Roman" w:hAnsi="Times New Roman" w:cs="Times New Roman"/>
          <w:kern w:val="0"/>
          <w:sz w:val="24"/>
          <w:szCs w:val="24"/>
          <w:lang w:val="de-DE" w:eastAsia="hr-HR"/>
          <w14:ligatures w14:val="none"/>
        </w:rPr>
        <w:t xml:space="preserve">             </w:t>
      </w:r>
      <w:r w:rsidRPr="008A10F4">
        <w:rPr>
          <w:rFonts w:ascii="Times New Roman" w:eastAsia="Times New Roman" w:hAnsi="Times New Roman" w:cs="Times New Roman"/>
          <w:noProof/>
          <w:kern w:val="0"/>
          <w:sz w:val="24"/>
          <w:szCs w:val="24"/>
          <w:lang w:val="en-GB" w:eastAsia="hr-HR"/>
          <w14:ligatures w14:val="none"/>
        </w:rPr>
        <w:drawing>
          <wp:inline distT="0" distB="0" distL="0" distR="0" wp14:anchorId="33BAB151" wp14:editId="25E48666">
            <wp:extent cx="495300" cy="638175"/>
            <wp:effectExtent l="0" t="0" r="0" b="9525"/>
            <wp:docPr id="164163695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FAB5C" w14:textId="77777777" w:rsidR="008A10F4" w:rsidRPr="008A10F4" w:rsidRDefault="008A10F4" w:rsidP="008A10F4">
      <w:pPr>
        <w:tabs>
          <w:tab w:val="center" w:pos="4320"/>
          <w:tab w:val="right" w:pos="86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hr-HR"/>
          <w14:ligatures w14:val="none"/>
        </w:rPr>
      </w:pPr>
      <w:r w:rsidRPr="008A10F4">
        <w:rPr>
          <w:rFonts w:ascii="HRHelvbold" w:eastAsia="Times New Roman" w:hAnsi="HRHelvbold" w:cs="Times New Roman"/>
          <w:kern w:val="0"/>
          <w:sz w:val="24"/>
          <w:szCs w:val="24"/>
          <w:lang w:val="de-DE" w:eastAsia="hr-HR"/>
          <w14:ligatures w14:val="none"/>
        </w:rPr>
        <w:t xml:space="preserve">       </w:t>
      </w:r>
      <w:r w:rsidRPr="008A10F4">
        <w:rPr>
          <w:rFonts w:ascii="Times New Roman" w:eastAsia="Times New Roman" w:hAnsi="Times New Roman" w:cs="Times New Roman"/>
          <w:kern w:val="0"/>
          <w:sz w:val="24"/>
          <w:szCs w:val="24"/>
          <w:lang w:val="de-DE" w:eastAsia="hr-HR"/>
          <w14:ligatures w14:val="none"/>
        </w:rPr>
        <w:t>REPUBLIKA HRVATSKA</w:t>
      </w:r>
    </w:p>
    <w:p w14:paraId="563DBA2B" w14:textId="77777777" w:rsidR="008A10F4" w:rsidRPr="008A10F4" w:rsidRDefault="008A10F4" w:rsidP="008A10F4">
      <w:pPr>
        <w:tabs>
          <w:tab w:val="center" w:pos="4320"/>
          <w:tab w:val="right" w:pos="86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hr-HR"/>
          <w14:ligatures w14:val="none"/>
        </w:rPr>
      </w:pPr>
      <w:r w:rsidRPr="008A10F4">
        <w:rPr>
          <w:rFonts w:ascii="Times New Roman" w:eastAsia="Times New Roman" w:hAnsi="Times New Roman" w:cs="Times New Roman"/>
          <w:kern w:val="0"/>
          <w:sz w:val="24"/>
          <w:szCs w:val="24"/>
          <w:lang w:val="de-DE" w:eastAsia="hr-HR"/>
          <w14:ligatures w14:val="none"/>
        </w:rPr>
        <w:t xml:space="preserve">        ZADARSKA ŽUPANIJA</w:t>
      </w:r>
    </w:p>
    <w:p w14:paraId="191BE3FB" w14:textId="77777777" w:rsidR="008A10F4" w:rsidRPr="008A10F4" w:rsidRDefault="008A10F4" w:rsidP="008A10F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hr-HR"/>
          <w14:ligatures w14:val="none"/>
        </w:rPr>
      </w:pPr>
      <w:r w:rsidRPr="008A10F4">
        <w:rPr>
          <w:rFonts w:ascii="Times New Roman" w:eastAsia="Times New Roman" w:hAnsi="Times New Roman" w:cs="Times New Roman"/>
          <w:kern w:val="0"/>
          <w:sz w:val="24"/>
          <w:szCs w:val="24"/>
          <w:lang w:val="de-DE" w:eastAsia="hr-HR"/>
          <w14:ligatures w14:val="none"/>
        </w:rPr>
        <w:t xml:space="preserve">         OPĆINA STARIGRAD</w:t>
      </w:r>
    </w:p>
    <w:p w14:paraId="5E05DE49" w14:textId="77777777" w:rsidR="008A10F4" w:rsidRDefault="008A10F4" w:rsidP="008A10F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8A10F4">
        <w:rPr>
          <w:rFonts w:ascii="Times New Roman" w:eastAsia="Times New Roman" w:hAnsi="Times New Roman" w:cs="Times New Roman"/>
          <w:kern w:val="0"/>
          <w:sz w:val="24"/>
          <w:szCs w:val="24"/>
          <w:lang w:val="de-DE" w:eastAsia="hr-HR"/>
          <w14:ligatures w14:val="none"/>
        </w:rPr>
        <w:t xml:space="preserve">        </w:t>
      </w:r>
      <w:r w:rsidRPr="008A10F4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   </w:t>
      </w:r>
      <w:r w:rsidRPr="008A10F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Općinsko vijeće</w:t>
      </w:r>
    </w:p>
    <w:p w14:paraId="1075A484" w14:textId="77777777" w:rsidR="008A10F4" w:rsidRDefault="008A10F4" w:rsidP="008A10F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3E716AA5" w14:textId="5A1AE6A5" w:rsidR="008A10F4" w:rsidRPr="008A10F4" w:rsidRDefault="008A10F4" w:rsidP="008A10F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8A10F4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KLASA: </w:t>
      </w:r>
    </w:p>
    <w:p w14:paraId="20150380" w14:textId="550F30FD" w:rsidR="008A10F4" w:rsidRPr="008A10F4" w:rsidRDefault="008A10F4" w:rsidP="008A10F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8A10F4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URBROJ: </w:t>
      </w:r>
    </w:p>
    <w:p w14:paraId="446F5238" w14:textId="77777777" w:rsidR="008A10F4" w:rsidRPr="008A10F4" w:rsidRDefault="008A10F4" w:rsidP="008A10F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46CB61C5" w14:textId="511983A1" w:rsidR="008A10F4" w:rsidRPr="008A10F4" w:rsidRDefault="008A10F4" w:rsidP="008A10F4">
      <w:pPr>
        <w:rPr>
          <w:rFonts w:ascii="Times New Roman" w:hAnsi="Times New Roman" w:cs="Times New Roman"/>
          <w:sz w:val="24"/>
          <w:szCs w:val="24"/>
        </w:rPr>
      </w:pPr>
      <w:r w:rsidRPr="008A10F4">
        <w:rPr>
          <w:rFonts w:ascii="Times New Roman" w:hAnsi="Times New Roman" w:cs="Times New Roman"/>
          <w:sz w:val="24"/>
          <w:szCs w:val="24"/>
        </w:rPr>
        <w:t xml:space="preserve">Starigrad Paklenica, </w:t>
      </w:r>
      <w:r w:rsidR="009C17D2">
        <w:rPr>
          <w:rFonts w:ascii="Times New Roman" w:hAnsi="Times New Roman" w:cs="Times New Roman"/>
          <w:sz w:val="24"/>
          <w:szCs w:val="24"/>
        </w:rPr>
        <w:t xml:space="preserve">  ______________    </w:t>
      </w:r>
      <w:r w:rsidRPr="008A10F4">
        <w:rPr>
          <w:rFonts w:ascii="Times New Roman" w:hAnsi="Times New Roman" w:cs="Times New Roman"/>
          <w:sz w:val="24"/>
          <w:szCs w:val="24"/>
        </w:rPr>
        <w:t>202</w:t>
      </w:r>
      <w:r w:rsidR="009C17D2">
        <w:rPr>
          <w:rFonts w:ascii="Times New Roman" w:hAnsi="Times New Roman" w:cs="Times New Roman"/>
          <w:sz w:val="24"/>
          <w:szCs w:val="24"/>
        </w:rPr>
        <w:t>6</w:t>
      </w:r>
      <w:r w:rsidRPr="008A10F4">
        <w:rPr>
          <w:rFonts w:ascii="Times New Roman" w:hAnsi="Times New Roman" w:cs="Times New Roman"/>
          <w:sz w:val="24"/>
          <w:szCs w:val="24"/>
        </w:rPr>
        <w:t>. godine</w:t>
      </w:r>
    </w:p>
    <w:p w14:paraId="03C8FCCE" w14:textId="1A1725BD" w:rsidR="008A10F4" w:rsidRDefault="008A10F4" w:rsidP="008A10F4">
      <w:pPr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8A10F4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Na temelju članka 35. Zakona o lokalnoj i područnoj (regionalnoj) samoupravi („Narodne novine“, br. 33/01, 129/05, 109/07, 125/08, 36/09, 150/11, 144/12, 19/13, 137/15, 123/17, 98/19 i 144/20), i članka 30. Statuta Općine Starigrad ("Službeni glasnik Zadarske županije" broj: 3/18, 8/18, 3/20, 3/21 i 20/23)  Općinsko vijeće Općine Starigrad, na svojoj </w:t>
      </w:r>
      <w:r w:rsidR="009C17D2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___</w:t>
      </w:r>
      <w:r w:rsidRPr="008A10F4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sjednici održanoj dana </w:t>
      </w:r>
      <w:r w:rsidR="009C17D2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__________</w:t>
      </w:r>
      <w:r w:rsidRPr="008A10F4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202</w:t>
      </w:r>
      <w:r w:rsidR="009C17D2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6</w:t>
      </w:r>
      <w:r w:rsidRPr="008A10F4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 godine, donijelo je</w:t>
      </w:r>
    </w:p>
    <w:p w14:paraId="7124E66E" w14:textId="77777777" w:rsidR="008A10F4" w:rsidRPr="008A10F4" w:rsidRDefault="008A10F4" w:rsidP="008A10F4">
      <w:pPr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</w:p>
    <w:p w14:paraId="303180C5" w14:textId="53532D64" w:rsidR="009C17D2" w:rsidRPr="009C17D2" w:rsidRDefault="009C17D2" w:rsidP="009C17D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17D2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7625CDF2" w14:textId="7F349EE0" w:rsidR="009C17D2" w:rsidRPr="009C17D2" w:rsidRDefault="009C17D2" w:rsidP="009C17D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17D2">
        <w:rPr>
          <w:rFonts w:ascii="Times New Roman" w:hAnsi="Times New Roman" w:cs="Times New Roman"/>
          <w:b/>
          <w:bCs/>
          <w:sz w:val="24"/>
          <w:szCs w:val="24"/>
        </w:rPr>
        <w:t xml:space="preserve">o davanju </w:t>
      </w:r>
      <w:r w:rsidR="004E2A59">
        <w:rPr>
          <w:rFonts w:ascii="Times New Roman" w:hAnsi="Times New Roman" w:cs="Times New Roman"/>
          <w:b/>
          <w:bCs/>
          <w:sz w:val="24"/>
          <w:szCs w:val="24"/>
        </w:rPr>
        <w:t xml:space="preserve">prethodne </w:t>
      </w:r>
      <w:r w:rsidRPr="009C17D2">
        <w:rPr>
          <w:rFonts w:ascii="Times New Roman" w:hAnsi="Times New Roman" w:cs="Times New Roman"/>
          <w:b/>
          <w:bCs/>
          <w:sz w:val="24"/>
          <w:szCs w:val="24"/>
        </w:rPr>
        <w:t>suglasnosti na Prijedlog Odluke o koeficijentima za obračun plaće</w:t>
      </w:r>
    </w:p>
    <w:p w14:paraId="235AA897" w14:textId="7C3964C6" w:rsidR="009C17D2" w:rsidRPr="009C17D2" w:rsidRDefault="009C17D2" w:rsidP="009C17D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17D2">
        <w:rPr>
          <w:rFonts w:ascii="Times New Roman" w:hAnsi="Times New Roman" w:cs="Times New Roman"/>
          <w:b/>
          <w:bCs/>
          <w:sz w:val="24"/>
          <w:szCs w:val="24"/>
        </w:rPr>
        <w:t>službenika Zajedničkog upravnog odjela za komunalno redarstvo</w:t>
      </w:r>
    </w:p>
    <w:p w14:paraId="25878EE9" w14:textId="77777777" w:rsidR="009C17D2" w:rsidRDefault="009C17D2" w:rsidP="009C17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B7DAAC5" w14:textId="77777777" w:rsidR="009C17D2" w:rsidRPr="009C17D2" w:rsidRDefault="009C17D2" w:rsidP="009C17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8025D14" w14:textId="587CC6F6" w:rsidR="009C17D2" w:rsidRPr="009C17D2" w:rsidRDefault="009C17D2" w:rsidP="009C17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17D2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3DB9B942" w14:textId="5FD6627B" w:rsidR="009C17D2" w:rsidRPr="009C17D2" w:rsidRDefault="009C17D2" w:rsidP="009C17D2">
      <w:pPr>
        <w:jc w:val="both"/>
        <w:rPr>
          <w:rFonts w:ascii="Times New Roman" w:hAnsi="Times New Roman" w:cs="Times New Roman"/>
          <w:sz w:val="24"/>
          <w:szCs w:val="24"/>
        </w:rPr>
      </w:pPr>
      <w:r w:rsidRPr="009C17D2">
        <w:rPr>
          <w:rFonts w:ascii="Times New Roman" w:hAnsi="Times New Roman" w:cs="Times New Roman"/>
          <w:sz w:val="24"/>
          <w:szCs w:val="24"/>
        </w:rPr>
        <w:t xml:space="preserve">Daje se </w:t>
      </w:r>
      <w:r w:rsidR="004E2A59">
        <w:rPr>
          <w:rFonts w:ascii="Times New Roman" w:hAnsi="Times New Roman" w:cs="Times New Roman"/>
          <w:sz w:val="24"/>
          <w:szCs w:val="24"/>
        </w:rPr>
        <w:t xml:space="preserve">prethodna </w:t>
      </w:r>
      <w:r w:rsidRPr="009C17D2">
        <w:rPr>
          <w:rFonts w:ascii="Times New Roman" w:hAnsi="Times New Roman" w:cs="Times New Roman"/>
          <w:sz w:val="24"/>
          <w:szCs w:val="24"/>
        </w:rPr>
        <w:t>suglasnost na Prijedlog Odluke o koeficijentima za obračun plaće službenika Zajedničkog upravnog odjela za komunalno redarstvo KLASA: 120-01/25-01/3, URBROJ: 2198-6-1-25-2 od 09. prosinca 2025.</w:t>
      </w:r>
      <w:r w:rsidR="00C662ED">
        <w:rPr>
          <w:rFonts w:ascii="Times New Roman" w:hAnsi="Times New Roman" w:cs="Times New Roman"/>
          <w:sz w:val="24"/>
          <w:szCs w:val="24"/>
        </w:rPr>
        <w:t xml:space="preserve"> </w:t>
      </w:r>
      <w:r w:rsidRPr="009C17D2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odine</w:t>
      </w:r>
      <w:r w:rsidRPr="009C17D2">
        <w:rPr>
          <w:rFonts w:ascii="Times New Roman" w:hAnsi="Times New Roman" w:cs="Times New Roman"/>
          <w:sz w:val="24"/>
          <w:szCs w:val="24"/>
        </w:rPr>
        <w:t>, koj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C17D2">
        <w:rPr>
          <w:rFonts w:ascii="Times New Roman" w:hAnsi="Times New Roman" w:cs="Times New Roman"/>
          <w:sz w:val="24"/>
          <w:szCs w:val="24"/>
        </w:rPr>
        <w:t xml:space="preserve"> je sastavni dio ove Odluke. </w:t>
      </w:r>
    </w:p>
    <w:p w14:paraId="1904EF85" w14:textId="45E9B265" w:rsidR="009C17D2" w:rsidRPr="009C17D2" w:rsidRDefault="009C17D2" w:rsidP="009C17D2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17D2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339E2584" w14:textId="0AA6DCE9" w:rsidR="008A10F4" w:rsidRDefault="009C17D2" w:rsidP="009C17D2">
      <w:pPr>
        <w:jc w:val="both"/>
        <w:rPr>
          <w:rFonts w:ascii="Times New Roman" w:hAnsi="Times New Roman" w:cs="Times New Roman"/>
          <w:sz w:val="24"/>
          <w:szCs w:val="24"/>
        </w:rPr>
      </w:pPr>
      <w:r w:rsidRPr="009C17D2">
        <w:rPr>
          <w:rFonts w:ascii="Times New Roman" w:hAnsi="Times New Roman" w:cs="Times New Roman"/>
          <w:sz w:val="24"/>
          <w:szCs w:val="24"/>
        </w:rPr>
        <w:t>Ova Odluka stupa na snagu prv</w:t>
      </w:r>
      <w:r w:rsidR="0085405E">
        <w:rPr>
          <w:rFonts w:ascii="Times New Roman" w:hAnsi="Times New Roman" w:cs="Times New Roman"/>
          <w:sz w:val="24"/>
          <w:szCs w:val="24"/>
        </w:rPr>
        <w:t>og</w:t>
      </w:r>
      <w:r w:rsidRPr="009C17D2">
        <w:rPr>
          <w:rFonts w:ascii="Times New Roman" w:hAnsi="Times New Roman" w:cs="Times New Roman"/>
          <w:sz w:val="24"/>
          <w:szCs w:val="24"/>
        </w:rPr>
        <w:t xml:space="preserve"> dan</w:t>
      </w:r>
      <w:r w:rsidR="0085405E">
        <w:rPr>
          <w:rFonts w:ascii="Times New Roman" w:hAnsi="Times New Roman" w:cs="Times New Roman"/>
          <w:sz w:val="24"/>
          <w:szCs w:val="24"/>
        </w:rPr>
        <w:t>a</w:t>
      </w:r>
      <w:r w:rsidRPr="009C17D2">
        <w:rPr>
          <w:rFonts w:ascii="Times New Roman" w:hAnsi="Times New Roman" w:cs="Times New Roman"/>
          <w:sz w:val="24"/>
          <w:szCs w:val="24"/>
        </w:rPr>
        <w:t xml:space="preserve"> od dana objave u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9C17D2">
        <w:rPr>
          <w:rFonts w:ascii="Times New Roman" w:hAnsi="Times New Roman" w:cs="Times New Roman"/>
          <w:sz w:val="24"/>
          <w:szCs w:val="24"/>
        </w:rPr>
        <w:t xml:space="preserve">Službenom glasniku Općine </w:t>
      </w:r>
      <w:r>
        <w:rPr>
          <w:rFonts w:ascii="Times New Roman" w:hAnsi="Times New Roman" w:cs="Times New Roman"/>
          <w:sz w:val="24"/>
          <w:szCs w:val="24"/>
        </w:rPr>
        <w:t xml:space="preserve">Starigrad“. </w:t>
      </w:r>
    </w:p>
    <w:p w14:paraId="4DDDDC24" w14:textId="77777777" w:rsidR="009C17D2" w:rsidRPr="008A10F4" w:rsidRDefault="009C17D2" w:rsidP="009C17D2">
      <w:pPr>
        <w:rPr>
          <w:rFonts w:ascii="Times New Roman" w:hAnsi="Times New Roman" w:cs="Times New Roman"/>
          <w:sz w:val="24"/>
          <w:szCs w:val="24"/>
        </w:rPr>
      </w:pPr>
    </w:p>
    <w:p w14:paraId="30ACEFD3" w14:textId="29B4B22B" w:rsidR="008A10F4" w:rsidRPr="008A10F4" w:rsidRDefault="008A10F4" w:rsidP="008A10F4">
      <w:pPr>
        <w:rPr>
          <w:rFonts w:ascii="Times New Roman" w:hAnsi="Times New Roman" w:cs="Times New Roman"/>
          <w:sz w:val="24"/>
          <w:szCs w:val="24"/>
        </w:rPr>
      </w:pPr>
      <w:r w:rsidRPr="008A10F4">
        <w:rPr>
          <w:rFonts w:ascii="Times New Roman" w:hAnsi="Times New Roman" w:cs="Times New Roman"/>
          <w:sz w:val="24"/>
          <w:szCs w:val="24"/>
        </w:rPr>
        <w:tab/>
      </w:r>
      <w:r w:rsidRPr="008A10F4">
        <w:rPr>
          <w:rFonts w:ascii="Times New Roman" w:hAnsi="Times New Roman" w:cs="Times New Roman"/>
          <w:sz w:val="24"/>
          <w:szCs w:val="24"/>
        </w:rPr>
        <w:tab/>
      </w:r>
      <w:r w:rsidRPr="008A10F4">
        <w:rPr>
          <w:rFonts w:ascii="Times New Roman" w:hAnsi="Times New Roman" w:cs="Times New Roman"/>
          <w:sz w:val="24"/>
          <w:szCs w:val="24"/>
        </w:rPr>
        <w:tab/>
      </w:r>
      <w:r w:rsidRPr="008A10F4">
        <w:rPr>
          <w:rFonts w:ascii="Times New Roman" w:hAnsi="Times New Roman" w:cs="Times New Roman"/>
          <w:sz w:val="24"/>
          <w:szCs w:val="24"/>
        </w:rPr>
        <w:tab/>
      </w:r>
      <w:r w:rsidRPr="008A10F4">
        <w:rPr>
          <w:rFonts w:ascii="Times New Roman" w:hAnsi="Times New Roman" w:cs="Times New Roman"/>
          <w:sz w:val="24"/>
          <w:szCs w:val="24"/>
        </w:rPr>
        <w:tab/>
      </w:r>
      <w:r w:rsidRPr="008A10F4">
        <w:rPr>
          <w:rFonts w:ascii="Times New Roman" w:hAnsi="Times New Roman" w:cs="Times New Roman"/>
          <w:sz w:val="24"/>
          <w:szCs w:val="24"/>
        </w:rPr>
        <w:tab/>
      </w:r>
      <w:r w:rsidRPr="008A10F4">
        <w:rPr>
          <w:rFonts w:ascii="Times New Roman" w:hAnsi="Times New Roman" w:cs="Times New Roman"/>
          <w:sz w:val="24"/>
          <w:szCs w:val="24"/>
        </w:rPr>
        <w:tab/>
      </w:r>
      <w:r w:rsidRPr="008A10F4">
        <w:rPr>
          <w:rFonts w:ascii="Times New Roman" w:hAnsi="Times New Roman" w:cs="Times New Roman"/>
          <w:sz w:val="24"/>
          <w:szCs w:val="24"/>
        </w:rPr>
        <w:tab/>
      </w:r>
      <w:r w:rsidRPr="008A10F4">
        <w:rPr>
          <w:rFonts w:ascii="Times New Roman" w:hAnsi="Times New Roman" w:cs="Times New Roman"/>
          <w:sz w:val="24"/>
          <w:szCs w:val="24"/>
        </w:rPr>
        <w:tab/>
        <w:t>PREDSJEDNIK</w:t>
      </w:r>
    </w:p>
    <w:p w14:paraId="0926F9B8" w14:textId="53C07D5B" w:rsidR="008A10F4" w:rsidRPr="008A10F4" w:rsidRDefault="008A10F4" w:rsidP="008A10F4">
      <w:pPr>
        <w:rPr>
          <w:rFonts w:ascii="Times New Roman" w:hAnsi="Times New Roman" w:cs="Times New Roman"/>
          <w:sz w:val="24"/>
          <w:szCs w:val="24"/>
        </w:rPr>
      </w:pPr>
      <w:r w:rsidRPr="008A10F4">
        <w:rPr>
          <w:rFonts w:ascii="Times New Roman" w:hAnsi="Times New Roman" w:cs="Times New Roman"/>
          <w:sz w:val="24"/>
          <w:szCs w:val="24"/>
        </w:rPr>
        <w:tab/>
      </w:r>
      <w:r w:rsidRPr="008A10F4">
        <w:rPr>
          <w:rFonts w:ascii="Times New Roman" w:hAnsi="Times New Roman" w:cs="Times New Roman"/>
          <w:sz w:val="24"/>
          <w:szCs w:val="24"/>
        </w:rPr>
        <w:tab/>
      </w:r>
      <w:r w:rsidRPr="008A10F4">
        <w:rPr>
          <w:rFonts w:ascii="Times New Roman" w:hAnsi="Times New Roman" w:cs="Times New Roman"/>
          <w:sz w:val="24"/>
          <w:szCs w:val="24"/>
        </w:rPr>
        <w:tab/>
      </w:r>
      <w:r w:rsidRPr="008A10F4">
        <w:rPr>
          <w:rFonts w:ascii="Times New Roman" w:hAnsi="Times New Roman" w:cs="Times New Roman"/>
          <w:sz w:val="24"/>
          <w:szCs w:val="24"/>
        </w:rPr>
        <w:tab/>
      </w:r>
      <w:r w:rsidRPr="008A10F4">
        <w:rPr>
          <w:rFonts w:ascii="Times New Roman" w:hAnsi="Times New Roman" w:cs="Times New Roman"/>
          <w:sz w:val="24"/>
          <w:szCs w:val="24"/>
        </w:rPr>
        <w:tab/>
      </w:r>
      <w:r w:rsidRPr="008A10F4">
        <w:rPr>
          <w:rFonts w:ascii="Times New Roman" w:hAnsi="Times New Roman" w:cs="Times New Roman"/>
          <w:sz w:val="24"/>
          <w:szCs w:val="24"/>
        </w:rPr>
        <w:tab/>
      </w:r>
      <w:r w:rsidRPr="008A10F4">
        <w:rPr>
          <w:rFonts w:ascii="Times New Roman" w:hAnsi="Times New Roman" w:cs="Times New Roman"/>
          <w:sz w:val="24"/>
          <w:szCs w:val="24"/>
        </w:rPr>
        <w:tab/>
      </w:r>
      <w:r w:rsidRPr="008A10F4">
        <w:rPr>
          <w:rFonts w:ascii="Times New Roman" w:hAnsi="Times New Roman" w:cs="Times New Roman"/>
          <w:sz w:val="24"/>
          <w:szCs w:val="24"/>
        </w:rPr>
        <w:tab/>
      </w:r>
      <w:r w:rsidRPr="008A10F4">
        <w:rPr>
          <w:rFonts w:ascii="Times New Roman" w:hAnsi="Times New Roman" w:cs="Times New Roman"/>
          <w:sz w:val="24"/>
          <w:szCs w:val="24"/>
        </w:rPr>
        <w:tab/>
        <w:t>Marko Marasović</w:t>
      </w:r>
    </w:p>
    <w:sectPr w:rsidR="008A10F4" w:rsidRPr="008A10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RHelv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0F4"/>
    <w:rsid w:val="000C2F3A"/>
    <w:rsid w:val="00280CB0"/>
    <w:rsid w:val="00315634"/>
    <w:rsid w:val="00345F1E"/>
    <w:rsid w:val="004E2A59"/>
    <w:rsid w:val="0055437F"/>
    <w:rsid w:val="00645B43"/>
    <w:rsid w:val="006E3F64"/>
    <w:rsid w:val="00717EBB"/>
    <w:rsid w:val="008333B2"/>
    <w:rsid w:val="0085405E"/>
    <w:rsid w:val="008A10F4"/>
    <w:rsid w:val="008F7F79"/>
    <w:rsid w:val="0090328A"/>
    <w:rsid w:val="009037F0"/>
    <w:rsid w:val="009C17D2"/>
    <w:rsid w:val="00BF5125"/>
    <w:rsid w:val="00C662ED"/>
    <w:rsid w:val="00D3497F"/>
    <w:rsid w:val="00DA6197"/>
    <w:rsid w:val="00E7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8F888"/>
  <w15:chartTrackingRefBased/>
  <w15:docId w15:val="{A068416E-ED26-40B2-AA65-5BABB7FEF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10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10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10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0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10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10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10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10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10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10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10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10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0F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10F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10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10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10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10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10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10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10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10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10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0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10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10F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0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0F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10F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opcina starigrad</cp:lastModifiedBy>
  <cp:revision>10</cp:revision>
  <cp:lastPrinted>2025-09-29T07:33:00Z</cp:lastPrinted>
  <dcterms:created xsi:type="dcterms:W3CDTF">2025-09-13T13:42:00Z</dcterms:created>
  <dcterms:modified xsi:type="dcterms:W3CDTF">2026-02-20T13:02:00Z</dcterms:modified>
</cp:coreProperties>
</file>